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AFF6725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8108CE">
        <w:t>Square</w:t>
      </w:r>
      <w:r w:rsidRPr="00FB29D3">
        <w:t xml:space="preserve"> (1080×</w:t>
      </w:r>
      <w:r w:rsidR="008108CE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2E71EF86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8108CE">
        <w:rPr>
          <w:b/>
          <w:bCs/>
        </w:rPr>
        <w:t>SI25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8108CE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8108CE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8108CE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0D22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108CE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2025-09-16T00:25:00Z</dcterms:modified>
</cp:coreProperties>
</file>